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1449" w:rsidRPr="00DD1449" w:rsidRDefault="004F32A5" w:rsidP="00DD1449">
      <w:pPr>
        <w:rPr>
          <w:rFonts w:ascii="Times New Roman" w:hAnsi="Times New Roman" w:cs="Times New Roman"/>
          <w:sz w:val="28"/>
          <w:szCs w:val="28"/>
          <w:lang w:val="en-US"/>
        </w:rPr>
      </w:pPr>
      <w:r w:rsidRPr="004F32A5">
        <w:rPr>
          <w:rFonts w:ascii="Times New Roman" w:hAnsi="Times New Roman" w:cs="Times New Roman"/>
          <w:b/>
          <w:sz w:val="32"/>
          <w:szCs w:val="32"/>
          <w:lang w:val="en-US"/>
        </w:rPr>
        <w:t>Alexander Sladkovsky</w:t>
      </w:r>
      <w:r>
        <w:rPr>
          <w:rFonts w:ascii="Times New Roman" w:hAnsi="Times New Roman" w:cs="Times New Roman"/>
          <w:sz w:val="28"/>
          <w:szCs w:val="28"/>
          <w:lang w:val="en-US"/>
        </w:rPr>
        <w:br/>
      </w:r>
      <w:r>
        <w:rPr>
          <w:rFonts w:ascii="Times New Roman" w:hAnsi="Times New Roman" w:cs="Times New Roman"/>
          <w:sz w:val="28"/>
          <w:szCs w:val="28"/>
          <w:lang w:val="en-US"/>
        </w:rPr>
        <w:br/>
      </w:r>
      <w:r w:rsidR="00DD1449" w:rsidRPr="00DD1449">
        <w:rPr>
          <w:rFonts w:ascii="Times New Roman" w:hAnsi="Times New Roman" w:cs="Times New Roman"/>
          <w:sz w:val="28"/>
          <w:szCs w:val="28"/>
          <w:lang w:val="en-US"/>
        </w:rPr>
        <w:t>Chief conductor and Artistic director of the Tatarstan National Symphony Orchestra, People's Artist of Russia</w:t>
      </w:r>
      <w:r w:rsidR="006C7FB8" w:rsidRPr="006C7FB8">
        <w:rPr>
          <w:rFonts w:ascii="Times New Roman" w:hAnsi="Times New Roman" w:cs="Times New Roman"/>
          <w:sz w:val="28"/>
          <w:szCs w:val="28"/>
          <w:lang w:val="en-US"/>
        </w:rPr>
        <w:t xml:space="preserve"> (2016),</w:t>
      </w:r>
      <w:r w:rsidR="00DD1449" w:rsidRPr="00DD1449">
        <w:rPr>
          <w:rFonts w:ascii="Times New Roman" w:hAnsi="Times New Roman" w:cs="Times New Roman"/>
          <w:sz w:val="28"/>
          <w:szCs w:val="28"/>
          <w:lang w:val="en-US"/>
        </w:rPr>
        <w:t xml:space="preserve"> People's Artist of Tatarstan</w:t>
      </w:r>
      <w:r w:rsidR="006C7FB8" w:rsidRPr="006C7FB8">
        <w:rPr>
          <w:rFonts w:ascii="Times New Roman" w:hAnsi="Times New Roman" w:cs="Times New Roman"/>
          <w:sz w:val="28"/>
          <w:szCs w:val="28"/>
          <w:lang w:val="en-US"/>
        </w:rPr>
        <w:t xml:space="preserve"> (2020)</w:t>
      </w:r>
      <w:r w:rsidR="00DD1449" w:rsidRPr="00DD1449">
        <w:rPr>
          <w:rFonts w:ascii="Times New Roman" w:hAnsi="Times New Roman" w:cs="Times New Roman"/>
          <w:sz w:val="28"/>
          <w:szCs w:val="28"/>
          <w:lang w:val="en-US"/>
        </w:rPr>
        <w:t>, winner of the III Internation</w:t>
      </w:r>
      <w:r>
        <w:rPr>
          <w:rFonts w:ascii="Times New Roman" w:hAnsi="Times New Roman" w:cs="Times New Roman"/>
          <w:sz w:val="28"/>
          <w:szCs w:val="28"/>
          <w:lang w:val="en-US"/>
        </w:rPr>
        <w:t xml:space="preserve">al Prokofiev Competition (1999), professor. </w:t>
      </w:r>
      <w:r w:rsidR="006C7FB8">
        <w:rPr>
          <w:rFonts w:ascii="Times New Roman" w:hAnsi="Times New Roman" w:cs="Times New Roman"/>
          <w:sz w:val="28"/>
          <w:szCs w:val="28"/>
          <w:lang w:val="en-US"/>
        </w:rPr>
        <w:br/>
      </w:r>
      <w:r w:rsidR="00DD1449" w:rsidRPr="00DD1449">
        <w:rPr>
          <w:rFonts w:ascii="Times New Roman" w:hAnsi="Times New Roman" w:cs="Times New Roman"/>
          <w:sz w:val="28"/>
          <w:szCs w:val="28"/>
          <w:lang w:val="en-US"/>
        </w:rPr>
        <w:br/>
      </w:r>
      <w:r w:rsidRPr="004F32A5">
        <w:rPr>
          <w:rFonts w:ascii="Times New Roman" w:hAnsi="Times New Roman" w:cs="Times New Roman"/>
          <w:sz w:val="28"/>
          <w:szCs w:val="28"/>
          <w:lang w:val="en-US"/>
        </w:rPr>
        <w:t>Alexander</w:t>
      </w:r>
      <w:r>
        <w:rPr>
          <w:rFonts w:ascii="Times New Roman" w:hAnsi="Times New Roman" w:cs="Times New Roman"/>
          <w:sz w:val="28"/>
          <w:szCs w:val="28"/>
          <w:lang w:val="en-US"/>
        </w:rPr>
        <w:t xml:space="preserve"> Sladkovsky was born in Taganrog, </w:t>
      </w:r>
      <w:r w:rsidRPr="004F32A5">
        <w:rPr>
          <w:rFonts w:ascii="Times New Roman" w:hAnsi="Times New Roman" w:cs="Times New Roman"/>
          <w:sz w:val="28"/>
          <w:szCs w:val="28"/>
          <w:lang w:val="en-US"/>
        </w:rPr>
        <w:t>Russia.</w:t>
      </w:r>
      <w:r>
        <w:rPr>
          <w:rFonts w:ascii="Times New Roman" w:hAnsi="Times New Roman" w:cs="Times New Roman"/>
          <w:sz w:val="28"/>
          <w:szCs w:val="28"/>
          <w:lang w:val="en-US"/>
        </w:rPr>
        <w:br/>
      </w:r>
      <w:r w:rsidR="00DD1449" w:rsidRPr="00DD1449">
        <w:rPr>
          <w:rFonts w:ascii="Times New Roman" w:hAnsi="Times New Roman" w:cs="Times New Roman"/>
          <w:sz w:val="28"/>
          <w:szCs w:val="28"/>
          <w:lang w:val="en-US"/>
        </w:rPr>
        <w:t>He graduated from Moscow Conservatory with a gold medal and Saint Petersburg Conservatory.</w:t>
      </w:r>
      <w:r w:rsidR="006C7FB8" w:rsidRPr="006C7FB8">
        <w:rPr>
          <w:rFonts w:ascii="Times New Roman" w:hAnsi="Times New Roman" w:cs="Times New Roman"/>
          <w:sz w:val="28"/>
          <w:szCs w:val="28"/>
          <w:lang w:val="en-US"/>
        </w:rPr>
        <w:t xml:space="preserve"> </w:t>
      </w:r>
      <w:r w:rsidR="00DD1449" w:rsidRPr="00DD1449">
        <w:rPr>
          <w:rFonts w:ascii="Times New Roman" w:hAnsi="Times New Roman" w:cs="Times New Roman"/>
          <w:sz w:val="28"/>
          <w:szCs w:val="28"/>
          <w:lang w:val="en-US"/>
        </w:rPr>
        <w:t xml:space="preserve">In </w:t>
      </w:r>
      <w:r>
        <w:rPr>
          <w:rFonts w:ascii="Times New Roman" w:hAnsi="Times New Roman" w:cs="Times New Roman"/>
          <w:sz w:val="28"/>
          <w:szCs w:val="28"/>
          <w:lang w:val="en-US"/>
        </w:rPr>
        <w:t>2001,</w:t>
      </w:r>
      <w:r w:rsidR="006C7FB8">
        <w:rPr>
          <w:rFonts w:ascii="Times New Roman" w:hAnsi="Times New Roman" w:cs="Times New Roman"/>
          <w:sz w:val="28"/>
          <w:szCs w:val="28"/>
          <w:lang w:val="en-US"/>
        </w:rPr>
        <w:t xml:space="preserve"> </w:t>
      </w:r>
      <w:r w:rsidR="00DD1449" w:rsidRPr="00DD1449">
        <w:rPr>
          <w:rFonts w:ascii="Times New Roman" w:hAnsi="Times New Roman" w:cs="Times New Roman"/>
          <w:sz w:val="28"/>
          <w:szCs w:val="28"/>
          <w:lang w:val="en-US"/>
        </w:rPr>
        <w:t xml:space="preserve">he conducted in a concert at the Hermitage Theater in honor of the visit of Her Majesty Queen Beatrix of the Netherlands. He assisted </w:t>
      </w:r>
      <w:proofErr w:type="spellStart"/>
      <w:r w:rsidR="00DD1449" w:rsidRPr="00DD1449">
        <w:rPr>
          <w:rFonts w:ascii="Times New Roman" w:hAnsi="Times New Roman" w:cs="Times New Roman"/>
          <w:sz w:val="28"/>
          <w:szCs w:val="28"/>
          <w:lang w:val="en-US"/>
        </w:rPr>
        <w:t>Mariss</w:t>
      </w:r>
      <w:proofErr w:type="spellEnd"/>
      <w:r w:rsidR="00DD1449" w:rsidRPr="00DD1449">
        <w:rPr>
          <w:rFonts w:ascii="Times New Roman" w:hAnsi="Times New Roman" w:cs="Times New Roman"/>
          <w:sz w:val="28"/>
          <w:szCs w:val="28"/>
          <w:lang w:val="en-US"/>
        </w:rPr>
        <w:t xml:space="preserve"> </w:t>
      </w:r>
      <w:proofErr w:type="spellStart"/>
      <w:r w:rsidR="00DD1449" w:rsidRPr="00DD1449">
        <w:rPr>
          <w:rFonts w:ascii="Times New Roman" w:hAnsi="Times New Roman" w:cs="Times New Roman"/>
          <w:sz w:val="28"/>
          <w:szCs w:val="28"/>
          <w:lang w:val="en-US"/>
        </w:rPr>
        <w:t>Jansons</w:t>
      </w:r>
      <w:proofErr w:type="spellEnd"/>
      <w:r w:rsidR="00DD1449" w:rsidRPr="00DD1449">
        <w:rPr>
          <w:rFonts w:ascii="Times New Roman" w:hAnsi="Times New Roman" w:cs="Times New Roman"/>
          <w:sz w:val="28"/>
          <w:szCs w:val="28"/>
          <w:lang w:val="en-US"/>
        </w:rPr>
        <w:t xml:space="preserve"> and </w:t>
      </w:r>
      <w:proofErr w:type="spellStart"/>
      <w:r w:rsidR="00DD1449" w:rsidRPr="00DD1449">
        <w:rPr>
          <w:rFonts w:ascii="Times New Roman" w:hAnsi="Times New Roman" w:cs="Times New Roman"/>
          <w:sz w:val="28"/>
          <w:szCs w:val="28"/>
          <w:lang w:val="en-US"/>
        </w:rPr>
        <w:t>Mstislav</w:t>
      </w:r>
      <w:proofErr w:type="spellEnd"/>
      <w:r w:rsidR="00DD1449" w:rsidRPr="00DD1449">
        <w:rPr>
          <w:rFonts w:ascii="Times New Roman" w:hAnsi="Times New Roman" w:cs="Times New Roman"/>
          <w:sz w:val="28"/>
          <w:szCs w:val="28"/>
          <w:lang w:val="en-US"/>
        </w:rPr>
        <w:t xml:space="preserve"> Rostropovich. Maestro Sladkovsky was the </w:t>
      </w:r>
      <w:r w:rsidR="00DD1449" w:rsidRPr="00DD1449">
        <w:rPr>
          <w:rFonts w:ascii="Times New Roman" w:hAnsi="Times New Roman" w:cs="Times New Roman"/>
          <w:sz w:val="28"/>
          <w:szCs w:val="28"/>
        </w:rPr>
        <w:t>С</w:t>
      </w:r>
      <w:proofErr w:type="spellStart"/>
      <w:r w:rsidR="00DD1449" w:rsidRPr="00DD1449">
        <w:rPr>
          <w:rFonts w:ascii="Times New Roman" w:hAnsi="Times New Roman" w:cs="Times New Roman"/>
          <w:sz w:val="28"/>
          <w:szCs w:val="28"/>
          <w:lang w:val="en-US"/>
        </w:rPr>
        <w:t>hief</w:t>
      </w:r>
      <w:proofErr w:type="spellEnd"/>
      <w:r w:rsidR="00DD1449" w:rsidRPr="00DD1449">
        <w:rPr>
          <w:rFonts w:ascii="Times New Roman" w:hAnsi="Times New Roman" w:cs="Times New Roman"/>
          <w:sz w:val="28"/>
          <w:szCs w:val="28"/>
          <w:lang w:val="en-US"/>
        </w:rPr>
        <w:t xml:space="preserve"> conductor of the State Opera and Ballet Theater of the St. Petersburg Conservatory, subsequently held the positions of the </w:t>
      </w:r>
      <w:r w:rsidR="00DD1449" w:rsidRPr="00DD1449">
        <w:rPr>
          <w:rFonts w:ascii="Times New Roman" w:hAnsi="Times New Roman" w:cs="Times New Roman"/>
          <w:sz w:val="28"/>
          <w:szCs w:val="28"/>
        </w:rPr>
        <w:t>С</w:t>
      </w:r>
      <w:proofErr w:type="spellStart"/>
      <w:r w:rsidR="00DD1449" w:rsidRPr="00DD1449">
        <w:rPr>
          <w:rFonts w:ascii="Times New Roman" w:hAnsi="Times New Roman" w:cs="Times New Roman"/>
          <w:sz w:val="28"/>
          <w:szCs w:val="28"/>
          <w:lang w:val="en-US"/>
        </w:rPr>
        <w:t>hief</w:t>
      </w:r>
      <w:proofErr w:type="spellEnd"/>
      <w:r w:rsidR="00DD1449" w:rsidRPr="00DD1449">
        <w:rPr>
          <w:rFonts w:ascii="Times New Roman" w:hAnsi="Times New Roman" w:cs="Times New Roman"/>
          <w:sz w:val="28"/>
          <w:szCs w:val="28"/>
          <w:lang w:val="en-US"/>
        </w:rPr>
        <w:t xml:space="preserve"> conductor of the Saint Petersburg State Chapel (2004–2006), and the conductor of the New Russia State Symphony Orchestra (2006–2010).</w:t>
      </w:r>
    </w:p>
    <w:p w:rsidR="00DD1449" w:rsidRPr="00DD1449" w:rsidRDefault="00DD1449" w:rsidP="00DD1449">
      <w:pPr>
        <w:rPr>
          <w:rFonts w:ascii="Times New Roman" w:hAnsi="Times New Roman" w:cs="Times New Roman"/>
          <w:sz w:val="28"/>
          <w:szCs w:val="28"/>
          <w:lang w:val="en-US"/>
        </w:rPr>
      </w:pPr>
      <w:r w:rsidRPr="00DD1449">
        <w:rPr>
          <w:rFonts w:ascii="Times New Roman" w:hAnsi="Times New Roman" w:cs="Times New Roman"/>
          <w:sz w:val="28"/>
          <w:szCs w:val="28"/>
          <w:lang w:val="en-US"/>
        </w:rPr>
        <w:t xml:space="preserve">Since 2010 Alexander Sladkovsky is Artistic Director and Chief Conductor of the Tatarstan National Symphony Orchestra in the city of Kazan (Tatarstan, Russia). The orchestra entered a new phase when Maestro Sladkovsky came. Currently the Orchestra from Tatarstan </w:t>
      </w:r>
      <w:proofErr w:type="gramStart"/>
      <w:r w:rsidRPr="00DD1449">
        <w:rPr>
          <w:rFonts w:ascii="Times New Roman" w:hAnsi="Times New Roman" w:cs="Times New Roman"/>
          <w:sz w:val="28"/>
          <w:szCs w:val="28"/>
          <w:lang w:val="en-US"/>
        </w:rPr>
        <w:t>is considered</w:t>
      </w:r>
      <w:proofErr w:type="gramEnd"/>
      <w:r w:rsidRPr="00DD1449">
        <w:rPr>
          <w:rFonts w:ascii="Times New Roman" w:hAnsi="Times New Roman" w:cs="Times New Roman"/>
          <w:sz w:val="28"/>
          <w:szCs w:val="28"/>
          <w:lang w:val="en-US"/>
        </w:rPr>
        <w:t xml:space="preserve"> one of the best symphony orchestras in Russia. </w:t>
      </w:r>
      <w:r w:rsidR="004F32A5">
        <w:rPr>
          <w:rFonts w:ascii="Times New Roman" w:hAnsi="Times New Roman" w:cs="Times New Roman"/>
          <w:sz w:val="28"/>
          <w:szCs w:val="28"/>
          <w:lang w:val="en-US"/>
        </w:rPr>
        <w:br/>
      </w:r>
      <w:r w:rsidR="004F32A5">
        <w:rPr>
          <w:rFonts w:ascii="Times New Roman" w:hAnsi="Times New Roman" w:cs="Times New Roman"/>
          <w:sz w:val="28"/>
          <w:szCs w:val="28"/>
          <w:lang w:val="en-US"/>
        </w:rPr>
        <w:br/>
      </w:r>
      <w:r w:rsidRPr="00DD1449">
        <w:rPr>
          <w:rFonts w:ascii="Times New Roman" w:hAnsi="Times New Roman" w:cs="Times New Roman"/>
          <w:sz w:val="28"/>
          <w:szCs w:val="28"/>
          <w:lang w:val="en-US"/>
        </w:rPr>
        <w:t xml:space="preserve">The TNSO under the direction of Alexander Sladkovsky is the first Russian regional orchestra recorded by Medici.tv and Mezzo channels. In 2014, the TNSO conducted by Alexander Sladkovsky performed at the La </w:t>
      </w:r>
      <w:proofErr w:type="spellStart"/>
      <w:r w:rsidRPr="00DD1449">
        <w:rPr>
          <w:rFonts w:ascii="Times New Roman" w:hAnsi="Times New Roman" w:cs="Times New Roman"/>
          <w:sz w:val="28"/>
          <w:szCs w:val="28"/>
          <w:lang w:val="en-US"/>
        </w:rPr>
        <w:t>Folle</w:t>
      </w:r>
      <w:proofErr w:type="spellEnd"/>
      <w:r w:rsidRPr="00DD1449">
        <w:rPr>
          <w:rFonts w:ascii="Times New Roman" w:hAnsi="Times New Roman" w:cs="Times New Roman"/>
          <w:sz w:val="28"/>
          <w:szCs w:val="28"/>
          <w:lang w:val="en-US"/>
        </w:rPr>
        <w:t xml:space="preserve"> </w:t>
      </w:r>
      <w:proofErr w:type="spellStart"/>
      <w:r w:rsidRPr="00DD1449">
        <w:rPr>
          <w:rFonts w:ascii="Times New Roman" w:hAnsi="Times New Roman" w:cs="Times New Roman"/>
          <w:sz w:val="28"/>
          <w:szCs w:val="28"/>
          <w:lang w:val="en-US"/>
        </w:rPr>
        <w:t>Journée</w:t>
      </w:r>
      <w:proofErr w:type="spellEnd"/>
      <w:r w:rsidRPr="00DD1449">
        <w:rPr>
          <w:rFonts w:ascii="Times New Roman" w:hAnsi="Times New Roman" w:cs="Times New Roman"/>
          <w:sz w:val="28"/>
          <w:szCs w:val="28"/>
          <w:lang w:val="en-US"/>
        </w:rPr>
        <w:t xml:space="preserve"> festival in Japan. In 2016, for the first time in the orchestra’s history, it gave concerts during a European tour in the </w:t>
      </w:r>
      <w:proofErr w:type="spellStart"/>
      <w:r w:rsidRPr="00DD1449">
        <w:rPr>
          <w:rFonts w:ascii="Times New Roman" w:hAnsi="Times New Roman" w:cs="Times New Roman"/>
          <w:sz w:val="28"/>
          <w:szCs w:val="28"/>
          <w:lang w:val="en-US"/>
        </w:rPr>
        <w:t>Brucknerhaus</w:t>
      </w:r>
      <w:proofErr w:type="spellEnd"/>
      <w:r w:rsidRPr="00DD1449">
        <w:rPr>
          <w:rFonts w:ascii="Times New Roman" w:hAnsi="Times New Roman" w:cs="Times New Roman"/>
          <w:sz w:val="28"/>
          <w:szCs w:val="28"/>
          <w:lang w:val="en-US"/>
        </w:rPr>
        <w:t xml:space="preserve"> (Linz) and in the Golden Hall of </w:t>
      </w:r>
      <w:proofErr w:type="spellStart"/>
      <w:r w:rsidRPr="00DD1449">
        <w:rPr>
          <w:rFonts w:ascii="Times New Roman" w:hAnsi="Times New Roman" w:cs="Times New Roman"/>
          <w:sz w:val="28"/>
          <w:szCs w:val="28"/>
          <w:lang w:val="en-US"/>
        </w:rPr>
        <w:t>Musikverein</w:t>
      </w:r>
      <w:proofErr w:type="spellEnd"/>
      <w:r w:rsidRPr="00DD1449">
        <w:rPr>
          <w:rFonts w:ascii="Times New Roman" w:hAnsi="Times New Roman" w:cs="Times New Roman"/>
          <w:sz w:val="28"/>
          <w:szCs w:val="28"/>
          <w:lang w:val="en-US"/>
        </w:rPr>
        <w:t xml:space="preserve"> (Vienna). In December 2018, the TNSO and Maestro Alexander Sladkovsky made the first tour in China, and in 2019, the TNSO conducted by Alexander Sladkovsky performed at the La </w:t>
      </w:r>
      <w:proofErr w:type="spellStart"/>
      <w:r w:rsidRPr="00DD1449">
        <w:rPr>
          <w:rFonts w:ascii="Times New Roman" w:hAnsi="Times New Roman" w:cs="Times New Roman"/>
          <w:sz w:val="28"/>
          <w:szCs w:val="28"/>
          <w:lang w:val="en-US"/>
        </w:rPr>
        <w:t>Folle</w:t>
      </w:r>
      <w:proofErr w:type="spellEnd"/>
      <w:r w:rsidRPr="00DD1449">
        <w:rPr>
          <w:rFonts w:ascii="Times New Roman" w:hAnsi="Times New Roman" w:cs="Times New Roman"/>
          <w:sz w:val="28"/>
          <w:szCs w:val="28"/>
          <w:lang w:val="en-US"/>
        </w:rPr>
        <w:t xml:space="preserve"> </w:t>
      </w:r>
      <w:proofErr w:type="spellStart"/>
      <w:r w:rsidRPr="00DD1449">
        <w:rPr>
          <w:rFonts w:ascii="Times New Roman" w:hAnsi="Times New Roman" w:cs="Times New Roman"/>
          <w:sz w:val="28"/>
          <w:szCs w:val="28"/>
          <w:lang w:val="en-US"/>
        </w:rPr>
        <w:t>Journée</w:t>
      </w:r>
      <w:proofErr w:type="spellEnd"/>
      <w:r w:rsidRPr="00DD1449">
        <w:rPr>
          <w:rFonts w:ascii="Times New Roman" w:hAnsi="Times New Roman" w:cs="Times New Roman"/>
          <w:sz w:val="28"/>
          <w:szCs w:val="28"/>
          <w:lang w:val="en-US"/>
        </w:rPr>
        <w:t xml:space="preserve"> festival in France and Japan as well as </w:t>
      </w:r>
      <w:r w:rsidR="003D112C">
        <w:rPr>
          <w:rFonts w:ascii="Times New Roman" w:hAnsi="Times New Roman" w:cs="Times New Roman"/>
          <w:sz w:val="28"/>
          <w:szCs w:val="28"/>
          <w:lang w:val="en-US"/>
        </w:rPr>
        <w:t xml:space="preserve">at the </w:t>
      </w:r>
      <w:r w:rsidRPr="00DD1449">
        <w:rPr>
          <w:rFonts w:ascii="Times New Roman" w:hAnsi="Times New Roman" w:cs="Times New Roman"/>
          <w:sz w:val="28"/>
          <w:szCs w:val="28"/>
          <w:lang w:val="en-US"/>
        </w:rPr>
        <w:t xml:space="preserve">La Roque </w:t>
      </w:r>
      <w:proofErr w:type="spellStart"/>
      <w:r w:rsidRPr="00DD1449">
        <w:rPr>
          <w:rFonts w:ascii="Times New Roman" w:hAnsi="Times New Roman" w:cs="Times New Roman"/>
          <w:sz w:val="28"/>
          <w:szCs w:val="28"/>
          <w:lang w:val="en-US"/>
        </w:rPr>
        <w:t>d'Antheron</w:t>
      </w:r>
      <w:proofErr w:type="spellEnd"/>
      <w:r w:rsidRPr="00DD1449">
        <w:rPr>
          <w:rFonts w:ascii="Times New Roman" w:hAnsi="Times New Roman" w:cs="Times New Roman"/>
          <w:sz w:val="28"/>
          <w:szCs w:val="28"/>
          <w:lang w:val="en-US"/>
        </w:rPr>
        <w:t xml:space="preserve"> Festival. Alexander Sladkovsky and Tatarstan National Symphony Orchestra had concert tours in Turkey (2015), Slovakia (2016), Switzerland (2016, 2017), Germany (2016), Spain (2017, 2020), Dubai (2022), </w:t>
      </w:r>
      <w:proofErr w:type="gramStart"/>
      <w:r w:rsidRPr="00DD1449">
        <w:rPr>
          <w:rFonts w:ascii="Times New Roman" w:hAnsi="Times New Roman" w:cs="Times New Roman"/>
          <w:sz w:val="28"/>
          <w:szCs w:val="28"/>
          <w:lang w:val="en-US"/>
        </w:rPr>
        <w:t>Oman</w:t>
      </w:r>
      <w:proofErr w:type="gramEnd"/>
      <w:r w:rsidRPr="00DD1449">
        <w:rPr>
          <w:rFonts w:ascii="Times New Roman" w:hAnsi="Times New Roman" w:cs="Times New Roman"/>
          <w:sz w:val="28"/>
          <w:szCs w:val="28"/>
          <w:lang w:val="en-US"/>
        </w:rPr>
        <w:t xml:space="preserve"> (2022). </w:t>
      </w:r>
      <w:r w:rsidR="004F32A5">
        <w:rPr>
          <w:rFonts w:ascii="Times New Roman" w:hAnsi="Times New Roman" w:cs="Times New Roman"/>
          <w:sz w:val="28"/>
          <w:szCs w:val="28"/>
          <w:lang w:val="en-US"/>
        </w:rPr>
        <w:br/>
      </w:r>
      <w:r w:rsidR="004F32A5">
        <w:rPr>
          <w:rFonts w:ascii="Times New Roman" w:hAnsi="Times New Roman" w:cs="Times New Roman"/>
          <w:sz w:val="28"/>
          <w:szCs w:val="28"/>
          <w:lang w:val="en-US"/>
        </w:rPr>
        <w:br/>
      </w:r>
      <w:r w:rsidRPr="00DD1449">
        <w:rPr>
          <w:rFonts w:ascii="Times New Roman" w:hAnsi="Times New Roman" w:cs="Times New Roman"/>
          <w:sz w:val="28"/>
          <w:szCs w:val="28"/>
          <w:lang w:val="en-US"/>
        </w:rPr>
        <w:t xml:space="preserve">In 2016 in cooperation with the </w:t>
      </w:r>
      <w:proofErr w:type="spellStart"/>
      <w:r w:rsidRPr="00DD1449">
        <w:rPr>
          <w:rFonts w:ascii="Times New Roman" w:hAnsi="Times New Roman" w:cs="Times New Roman"/>
          <w:sz w:val="28"/>
          <w:szCs w:val="28"/>
          <w:lang w:val="en-US"/>
        </w:rPr>
        <w:t>Melodiya</w:t>
      </w:r>
      <w:proofErr w:type="spellEnd"/>
      <w:r w:rsidRPr="00DD1449">
        <w:rPr>
          <w:rFonts w:ascii="Times New Roman" w:hAnsi="Times New Roman" w:cs="Times New Roman"/>
          <w:sz w:val="28"/>
          <w:szCs w:val="28"/>
          <w:lang w:val="en-US"/>
        </w:rPr>
        <w:t xml:space="preserve"> record </w:t>
      </w:r>
      <w:proofErr w:type="gramStart"/>
      <w:r w:rsidRPr="00DD1449">
        <w:rPr>
          <w:rFonts w:ascii="Times New Roman" w:hAnsi="Times New Roman" w:cs="Times New Roman"/>
          <w:sz w:val="28"/>
          <w:szCs w:val="28"/>
          <w:lang w:val="en-US"/>
        </w:rPr>
        <w:t>label</w:t>
      </w:r>
      <w:proofErr w:type="gramEnd"/>
      <w:r w:rsidRPr="00DD1449">
        <w:rPr>
          <w:rFonts w:ascii="Times New Roman" w:hAnsi="Times New Roman" w:cs="Times New Roman"/>
          <w:sz w:val="28"/>
          <w:szCs w:val="28"/>
          <w:lang w:val="en-US"/>
        </w:rPr>
        <w:t xml:space="preserve"> several global musical projects were realized: the recording of three symphonies of G. Mahler (Nos. 1, 5, 9) and all symphonies and concertos of D. Shostakovich. In May 2020, the digital release of the “Tchaikovsky-2020” box set took place — a recording of all symphonies and instrumental concerts of P. Tchaikovsky on the Sony Classical label. In August 2020, the TNSO under the direction of Alexander Sladkovsky recorded symphonic works by S. Rachmaninoff on the Sony Classical label. </w:t>
      </w:r>
      <w:r w:rsidR="004F32A5">
        <w:rPr>
          <w:rFonts w:ascii="Times New Roman" w:hAnsi="Times New Roman" w:cs="Times New Roman"/>
          <w:sz w:val="28"/>
          <w:szCs w:val="28"/>
          <w:lang w:val="en-US"/>
        </w:rPr>
        <w:t xml:space="preserve">        </w:t>
      </w:r>
      <w:bookmarkStart w:id="0" w:name="_GoBack"/>
      <w:bookmarkEnd w:id="0"/>
      <w:r w:rsidR="004F32A5">
        <w:rPr>
          <w:rFonts w:ascii="Times New Roman" w:hAnsi="Times New Roman" w:cs="Times New Roman"/>
          <w:sz w:val="28"/>
          <w:szCs w:val="28"/>
          <w:lang w:val="en-US"/>
        </w:rPr>
        <w:lastRenderedPageBreak/>
        <w:t xml:space="preserve">In </w:t>
      </w:r>
      <w:r w:rsidRPr="00DD1449">
        <w:rPr>
          <w:rFonts w:ascii="Times New Roman" w:hAnsi="Times New Roman" w:cs="Times New Roman"/>
          <w:sz w:val="28"/>
          <w:szCs w:val="28"/>
          <w:lang w:val="en-US"/>
        </w:rPr>
        <w:t xml:space="preserve">March 2021 concert-presentations of the box set “Sergey Rachmaninoff. Symphony Collection” </w:t>
      </w:r>
      <w:proofErr w:type="gramStart"/>
      <w:r w:rsidRPr="00DD1449">
        <w:rPr>
          <w:rFonts w:ascii="Times New Roman" w:hAnsi="Times New Roman" w:cs="Times New Roman"/>
          <w:sz w:val="28"/>
          <w:szCs w:val="28"/>
          <w:lang w:val="en-US"/>
        </w:rPr>
        <w:t>were held</w:t>
      </w:r>
      <w:proofErr w:type="gramEnd"/>
      <w:r w:rsidRPr="00DD1449">
        <w:rPr>
          <w:rFonts w:ascii="Times New Roman" w:hAnsi="Times New Roman" w:cs="Times New Roman"/>
          <w:sz w:val="28"/>
          <w:szCs w:val="28"/>
          <w:lang w:val="en-US"/>
        </w:rPr>
        <w:t xml:space="preserve"> in Moscow, St. Petersburg, and Kazan. In July 2021, all of L. van Beethoven's symphonies and music of I. Stravinsky's ballets </w:t>
      </w:r>
      <w:proofErr w:type="gramStart"/>
      <w:r w:rsidRPr="00DD1449">
        <w:rPr>
          <w:rFonts w:ascii="Times New Roman" w:hAnsi="Times New Roman" w:cs="Times New Roman"/>
          <w:sz w:val="28"/>
          <w:szCs w:val="28"/>
          <w:lang w:val="en-US"/>
        </w:rPr>
        <w:t>were recorded</w:t>
      </w:r>
      <w:proofErr w:type="gramEnd"/>
      <w:r w:rsidRPr="00DD1449">
        <w:rPr>
          <w:rFonts w:ascii="Times New Roman" w:hAnsi="Times New Roman" w:cs="Times New Roman"/>
          <w:sz w:val="28"/>
          <w:szCs w:val="28"/>
          <w:lang w:val="en-US"/>
        </w:rPr>
        <w:t>.</w:t>
      </w:r>
    </w:p>
    <w:p w:rsidR="004F32A5" w:rsidRPr="004F32A5" w:rsidRDefault="004F32A5" w:rsidP="004F32A5">
      <w:pPr>
        <w:rPr>
          <w:rFonts w:ascii="Times New Roman" w:hAnsi="Times New Roman" w:cs="Times New Roman"/>
          <w:sz w:val="28"/>
          <w:szCs w:val="28"/>
          <w:lang w:val="en-US"/>
        </w:rPr>
      </w:pPr>
      <w:r>
        <w:rPr>
          <w:rFonts w:ascii="Times New Roman" w:hAnsi="Times New Roman" w:cs="Times New Roman"/>
          <w:sz w:val="28"/>
          <w:szCs w:val="28"/>
          <w:lang w:val="en-US"/>
        </w:rPr>
        <w:br/>
      </w:r>
      <w:r w:rsidRPr="004F32A5">
        <w:rPr>
          <w:rFonts w:ascii="Times New Roman" w:hAnsi="Times New Roman" w:cs="Times New Roman"/>
          <w:sz w:val="28"/>
          <w:szCs w:val="28"/>
          <w:lang w:val="en-US"/>
        </w:rPr>
        <w:t xml:space="preserve">Organized by the TNSO and Alexander Sladkovsky international music festivals such as Rakhlin Seasons, </w:t>
      </w:r>
      <w:proofErr w:type="spellStart"/>
      <w:r w:rsidRPr="004F32A5">
        <w:rPr>
          <w:rFonts w:ascii="Times New Roman" w:hAnsi="Times New Roman" w:cs="Times New Roman"/>
          <w:sz w:val="28"/>
          <w:szCs w:val="28"/>
          <w:lang w:val="en-US"/>
        </w:rPr>
        <w:t>Miras</w:t>
      </w:r>
      <w:proofErr w:type="spellEnd"/>
      <w:r w:rsidRPr="004F32A5">
        <w:rPr>
          <w:rFonts w:ascii="Times New Roman" w:hAnsi="Times New Roman" w:cs="Times New Roman"/>
          <w:sz w:val="28"/>
          <w:szCs w:val="28"/>
          <w:lang w:val="en-US"/>
        </w:rPr>
        <w:t xml:space="preserve">, White Lilac, Kazan Autumn, Concordia, Denis Matsuev Meets Friends, </w:t>
      </w:r>
      <w:proofErr w:type="gramStart"/>
      <w:r w:rsidRPr="004F32A5">
        <w:rPr>
          <w:rFonts w:ascii="Times New Roman" w:hAnsi="Times New Roman" w:cs="Times New Roman"/>
          <w:sz w:val="28"/>
          <w:szCs w:val="28"/>
          <w:lang w:val="en-US"/>
        </w:rPr>
        <w:t>International</w:t>
      </w:r>
      <w:proofErr w:type="gramEnd"/>
      <w:r w:rsidRPr="004F32A5">
        <w:rPr>
          <w:rFonts w:ascii="Times New Roman" w:hAnsi="Times New Roman" w:cs="Times New Roman"/>
          <w:sz w:val="28"/>
          <w:szCs w:val="28"/>
          <w:lang w:val="en-US"/>
        </w:rPr>
        <w:t xml:space="preserve"> Organ festival and Creative Discovery are considered ones of the most prominent events in cultural life of Tatarstan and Russia. Alexander Sladkovsky and TNSO run the project “Property of the Republic” for talented pupils from music schools and conservatory students; the educational project for Kazan schools pupils “Music lessons with an orchestra” and the project “Healing through music” for seriously ill children. </w:t>
      </w:r>
      <w:r>
        <w:rPr>
          <w:rFonts w:ascii="Times New Roman" w:hAnsi="Times New Roman" w:cs="Times New Roman"/>
          <w:sz w:val="28"/>
          <w:szCs w:val="28"/>
          <w:lang w:val="en-US"/>
        </w:rPr>
        <w:br/>
      </w:r>
      <w:r w:rsidRPr="004F32A5">
        <w:rPr>
          <w:rFonts w:ascii="Times New Roman" w:hAnsi="Times New Roman" w:cs="Times New Roman"/>
          <w:sz w:val="28"/>
          <w:szCs w:val="28"/>
          <w:lang w:val="en-US"/>
        </w:rPr>
        <w:br/>
        <w:t xml:space="preserve">The Tatarstan National Symphony Orchestra under the direction of Alexander Sladkovsky is currently the first and only regional orchestra that </w:t>
      </w:r>
      <w:proofErr w:type="gramStart"/>
      <w:r w:rsidRPr="004F32A5">
        <w:rPr>
          <w:rFonts w:ascii="Times New Roman" w:hAnsi="Times New Roman" w:cs="Times New Roman"/>
          <w:sz w:val="28"/>
          <w:szCs w:val="28"/>
          <w:lang w:val="en-US"/>
        </w:rPr>
        <w:t>has been honored</w:t>
      </w:r>
      <w:proofErr w:type="gramEnd"/>
      <w:r w:rsidRPr="004F32A5">
        <w:rPr>
          <w:rFonts w:ascii="Times New Roman" w:hAnsi="Times New Roman" w:cs="Times New Roman"/>
          <w:sz w:val="28"/>
          <w:szCs w:val="28"/>
          <w:lang w:val="en-US"/>
        </w:rPr>
        <w:t xml:space="preserve"> to have its own annual subscription in the Moscow State Philharmonic Society.</w:t>
      </w:r>
    </w:p>
    <w:p w:rsidR="00DD1449" w:rsidRPr="00DD1449" w:rsidRDefault="00DD1449" w:rsidP="00DD1449">
      <w:pPr>
        <w:rPr>
          <w:rFonts w:ascii="Times New Roman" w:hAnsi="Times New Roman" w:cs="Times New Roman"/>
          <w:sz w:val="28"/>
          <w:szCs w:val="28"/>
          <w:lang w:val="en-US"/>
        </w:rPr>
      </w:pPr>
      <w:r w:rsidRPr="00DD1449">
        <w:rPr>
          <w:rFonts w:ascii="Times New Roman" w:hAnsi="Times New Roman" w:cs="Times New Roman"/>
          <w:sz w:val="28"/>
          <w:szCs w:val="28"/>
          <w:lang w:val="en-US"/>
        </w:rPr>
        <w:t xml:space="preserve">In 2019, Alexander Sladkovsky </w:t>
      </w:r>
      <w:proofErr w:type="gramStart"/>
      <w:r w:rsidRPr="00DD1449">
        <w:rPr>
          <w:rFonts w:ascii="Times New Roman" w:hAnsi="Times New Roman" w:cs="Times New Roman"/>
          <w:sz w:val="28"/>
          <w:szCs w:val="28"/>
          <w:lang w:val="en-US"/>
        </w:rPr>
        <w:t>was awarded</w:t>
      </w:r>
      <w:proofErr w:type="gramEnd"/>
      <w:r w:rsidRPr="00DD1449">
        <w:rPr>
          <w:rFonts w:ascii="Times New Roman" w:hAnsi="Times New Roman" w:cs="Times New Roman"/>
          <w:sz w:val="28"/>
          <w:szCs w:val="28"/>
          <w:lang w:val="en-US"/>
        </w:rPr>
        <w:t xml:space="preserve"> the Sergei Rachmaninoff International Award in the nomination “Special Project in the Name of Sergei Rachmaninoff” for special attention to his legacy and organizing the Sergei Rachmaninoff International Festival “White Lilac” in Kazan. </w:t>
      </w:r>
    </w:p>
    <w:p w:rsidR="00DD1449" w:rsidRPr="00DD1449" w:rsidRDefault="00DD1449" w:rsidP="00DD1449">
      <w:pPr>
        <w:rPr>
          <w:rFonts w:ascii="Times New Roman" w:hAnsi="Times New Roman" w:cs="Times New Roman"/>
          <w:sz w:val="28"/>
          <w:szCs w:val="28"/>
          <w:lang w:val="en-US"/>
        </w:rPr>
      </w:pPr>
      <w:r w:rsidRPr="00DD1449">
        <w:rPr>
          <w:rFonts w:ascii="Times New Roman" w:hAnsi="Times New Roman" w:cs="Times New Roman"/>
          <w:sz w:val="28"/>
          <w:szCs w:val="28"/>
          <w:lang w:val="en-US"/>
        </w:rPr>
        <w:t xml:space="preserve">On September 1, 2021, by order of the rector of the N. Zhiganov Kazan State Conservatory artistic director and chief conductor of the TNSO Alexander Sladkovsky </w:t>
      </w:r>
      <w:proofErr w:type="gramStart"/>
      <w:r w:rsidRPr="00DD1449">
        <w:rPr>
          <w:rFonts w:ascii="Times New Roman" w:hAnsi="Times New Roman" w:cs="Times New Roman"/>
          <w:sz w:val="28"/>
          <w:szCs w:val="28"/>
          <w:lang w:val="en-US"/>
        </w:rPr>
        <w:t>was appointed</w:t>
      </w:r>
      <w:proofErr w:type="gramEnd"/>
      <w:r w:rsidRPr="00DD1449">
        <w:rPr>
          <w:rFonts w:ascii="Times New Roman" w:hAnsi="Times New Roman" w:cs="Times New Roman"/>
          <w:sz w:val="28"/>
          <w:szCs w:val="28"/>
          <w:lang w:val="en-US"/>
        </w:rPr>
        <w:t xml:space="preserve"> professor of the Department of Opera and Symphony Conducting at the N. Zhiganov Kazan State Conservatory.</w:t>
      </w:r>
    </w:p>
    <w:p w:rsidR="00DD1449" w:rsidRPr="00DD1449" w:rsidRDefault="00DD1449" w:rsidP="00DD1449">
      <w:pPr>
        <w:rPr>
          <w:rFonts w:ascii="Times New Roman" w:hAnsi="Times New Roman" w:cs="Times New Roman"/>
          <w:sz w:val="28"/>
          <w:szCs w:val="28"/>
          <w:lang w:val="en-US"/>
        </w:rPr>
      </w:pPr>
      <w:r w:rsidRPr="00DD1449">
        <w:rPr>
          <w:rFonts w:ascii="Times New Roman" w:hAnsi="Times New Roman" w:cs="Times New Roman"/>
          <w:sz w:val="28"/>
          <w:szCs w:val="28"/>
          <w:lang w:val="en-US"/>
        </w:rPr>
        <w:t>In 2022, Alexander Sladkovsky became the first winner of the 440-Hertz Grand Orchestra Award in the Conductor nomination.</w:t>
      </w:r>
    </w:p>
    <w:sectPr w:rsidR="00DD1449" w:rsidRPr="00DD14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449"/>
    <w:rsid w:val="003D112C"/>
    <w:rsid w:val="00445EF8"/>
    <w:rsid w:val="004F32A5"/>
    <w:rsid w:val="006C7FB8"/>
    <w:rsid w:val="00DD14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C265B6-6786-4C83-B851-2DE748CA1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656</Words>
  <Characters>3745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2023-04-04T08:19:00Z</dcterms:created>
  <dcterms:modified xsi:type="dcterms:W3CDTF">2023-04-05T13:15:00Z</dcterms:modified>
</cp:coreProperties>
</file>